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A8" w:rsidRPr="00930EA8" w:rsidRDefault="00930EA8" w:rsidP="00930EA8">
      <w:pPr>
        <w:pStyle w:val="ShapkaDocumentu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930EA8">
        <w:rPr>
          <w:rFonts w:ascii="Times New Roman" w:hAnsi="Times New Roman"/>
          <w:noProof/>
          <w:sz w:val="24"/>
          <w:szCs w:val="24"/>
          <w:lang w:val="en-AU"/>
        </w:rPr>
        <w:t>Додаток 2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br/>
        <w:t>до Положення</w:t>
      </w:r>
    </w:p>
    <w:p w:rsidR="00930EA8" w:rsidRPr="00930EA8" w:rsidRDefault="00930EA8" w:rsidP="00930EA8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930EA8">
        <w:rPr>
          <w:rFonts w:ascii="Times New Roman" w:hAnsi="Times New Roman"/>
          <w:noProof/>
          <w:sz w:val="28"/>
          <w:szCs w:val="28"/>
          <w:lang w:val="en-AU"/>
        </w:rPr>
        <w:t>ЗАЯВКА</w:t>
      </w:r>
      <w:r w:rsidRPr="00930EA8">
        <w:rPr>
          <w:rFonts w:ascii="Times New Roman" w:hAnsi="Times New Roman"/>
          <w:noProof/>
          <w:sz w:val="28"/>
          <w:szCs w:val="28"/>
          <w:lang w:val="en-AU"/>
        </w:rPr>
        <w:br/>
        <w:t>на участь у конкурсному відборі наукових, науково-технічних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</w:t>
      </w:r>
    </w:p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1. Назва наукового, науково-технічного проекту (далі - проект) (не більше 10 слів).</w:t>
      </w:r>
    </w:p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2.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>Назва тематичного напряму проекту (зазначається тільки один тематичний напрям).</w:t>
      </w:r>
    </w:p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3.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>Автори (виконавці) проекту (до 10 осіб)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88"/>
        <w:gridCol w:w="1887"/>
        <w:gridCol w:w="3389"/>
        <w:gridCol w:w="1575"/>
      </w:tblGrid>
      <w:tr w:rsidR="00930EA8" w:rsidRPr="00930EA8" w:rsidTr="00B406A3">
        <w:trPr>
          <w:trHeight w:val="427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Автори (виконавці) проекту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ім’я, </w:t>
            </w: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основної роботи, посада, науковий ступінь, вчене звання, службовий номер телефону, адреса електронної пошти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Підпис</w:t>
            </w:r>
          </w:p>
        </w:tc>
      </w:tr>
      <w:tr w:rsidR="00930EA8" w:rsidRPr="00930EA8" w:rsidTr="00B406A3">
        <w:trPr>
          <w:trHeight w:val="427"/>
        </w:trPr>
        <w:tc>
          <w:tcPr>
            <w:tcW w:w="1446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Науковий керівник 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427"/>
        </w:trPr>
        <w:tc>
          <w:tcPr>
            <w:tcW w:w="1446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Відповідальний виконавець </w:t>
            </w:r>
          </w:p>
        </w:tc>
        <w:tc>
          <w:tcPr>
            <w:tcW w:w="979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13"/>
        </w:trPr>
        <w:tc>
          <w:tcPr>
            <w:tcW w:w="1446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Виконавець</w:t>
            </w:r>
          </w:p>
        </w:tc>
        <w:tc>
          <w:tcPr>
            <w:tcW w:w="979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4.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>Повне найменування учасника конкурсного відбору (відповідно до статуту або іншого установчого документа), підпорядкованість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4"/>
        <w:gridCol w:w="5995"/>
      </w:tblGrid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Посада, прізвище, ім’я, по батькові керівника учасника конкурсного відбору: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8"/>
        <w:gridCol w:w="5261"/>
      </w:tblGrid>
      <w:tr w:rsidR="00930EA8" w:rsidRPr="00930EA8" w:rsidTr="00B406A3">
        <w:tc>
          <w:tcPr>
            <w:tcW w:w="2271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телефону:</w:t>
            </w:r>
          </w:p>
        </w:tc>
        <w:tc>
          <w:tcPr>
            <w:tcW w:w="2729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пошти:</w:t>
            </w:r>
          </w:p>
        </w:tc>
      </w:tr>
    </w:tbl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5. Анотація (до 15 рядків) (короткий зміст проекту).</w:t>
      </w:r>
    </w:p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6. Мета проекту (результат, на отримання якого спрямований проект) та основні завдання, які будуть вирішені під час реалізації проекту для досягнення мети (завдання, на вирішення яких спрямовано проект).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7. Детальний зміст, унікальність та переваги проекту (визначення об’єкта та деталізований опис ходу виконання дослідження, яке проводитиметься в рамках реалізації проекту; обґрунтування очікуваних переваг науково-технічної чи інноваційної продукції, що буде створена, над існуючими аналогами; вагомість цієї продукції для України, її потенційні замовники, користувачі та виробники).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 xml:space="preserve">8. Ефективність реалізації проекту (опис шляхів та способів впровадження у виробництво та/або практичного використання на підприємствах і в установах наукових, науково-технічних результатів, отриманих у ході реалізації проекту) та інформація щодо 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lastRenderedPageBreak/>
        <w:t>патентної (правової) охорони об’єктів інтелектуальної власності, створених у ході реалізації проекту.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9. Прогнозований соціально-економічний вплив результату проекту для України (обґрунтування цінності очікуваних результатів для потреб розвитку країни та населення,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 xml:space="preserve"> орієнтовний річний обсяг виробництва нової продукції, загальна потреба в ній, відповідність попиту на високотехнологічну продукцію, строки окупності витрат на розроблення та виробництво; очікуваний економічний ефект від впровадження результатів проекту; бюджетна ефективність реалізації проекту - збільшення надходжень до державного бюджету порівняно з обсягом наданого фінансування, тис. гривень; економічна доцільність реалізації проекту - наявність науково-дослідної та виробничої інфраструктури; оцінка ризиків під час реалізації проекту (фінансових, організаційних, виробничих, наукових); соціальна спрямованість проекту - кількість збережених та новостворених робочих місць; сприяння високому рівню зайнятості в економіці; поліпшення умов праці; якість послуг, що надаватимуться, тощо; наявність/відсутність екологічних ризиків під час реалізації проекту тощо).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 xml:space="preserve">10. Наявність досвіду подання учасником конкурсного відбору заявок на участь у Рамковій програмі Європейського Союзу з наукових досліджень та інновацій “Горизонт 2020” </w:t>
      </w:r>
      <w:r w:rsidR="0068283D" w:rsidRPr="0068283D">
        <w:rPr>
          <w:rStyle w:val="st42"/>
          <w:rFonts w:ascii="Times New Roman" w:hAnsi="Times New Roman"/>
          <w:sz w:val="24"/>
        </w:rPr>
        <w:t>та/або Рамковій програмі Європейського Союзу з наукових досліджень та інновацій “Горизонт Європа”</w:t>
      </w:r>
      <w:r w:rsidR="0068283D" w:rsidRPr="0068283D">
        <w:rPr>
          <w:rFonts w:ascii="Times New Roman" w:hAnsi="Times New Roman"/>
          <w:noProof/>
          <w:sz w:val="22"/>
          <w:szCs w:val="24"/>
          <w:lang w:val="ru-RU"/>
        </w:rPr>
        <w:t xml:space="preserve"> 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 xml:space="preserve">(зазначаються інформація про подані заявки на участь </w:t>
      </w:r>
      <w:r w:rsidR="0068283D" w:rsidRPr="0068283D">
        <w:rPr>
          <w:rStyle w:val="st42"/>
          <w:rFonts w:ascii="Times New Roman" w:hAnsi="Times New Roman"/>
          <w:sz w:val="24"/>
        </w:rPr>
        <w:t>у зазначених Програмах</w:t>
      </w:r>
      <w:r w:rsidRPr="0068283D">
        <w:rPr>
          <w:rFonts w:ascii="Times New Roman" w:hAnsi="Times New Roman"/>
          <w:noProof/>
          <w:sz w:val="22"/>
          <w:szCs w:val="24"/>
          <w:lang w:val="ru-RU"/>
        </w:rPr>
        <w:t xml:space="preserve"> 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>та відомості про їх експертну оцінку).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11. Інфраструктурна та кадрова спроможність закладу вищої освіти, суб’єкта малого і середнього підприємництва, наукової установи для реалізації проекту (наявність інноваційної інфраструктури, обладнання та матеріально-технічної бази, необхідної для реалізації проекту, обґрунтування необхідності придбання додаткового обладнання та спецустатковання для реалізації проекту; чисельність висококваліфікованих наукових працівників (докторів наук і докторів філософії (кандидатів наук), молодих вчених та висококваліфікованих працівників підприємства, які будуть брати участь у реалізації проекту).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12. Залучення представників малого і середнього підприємництва до реалізації наукового проекту в разі, коли учасником конкурсного відбору є заклад вищої освіти або наукова установа/залучення представників закладів вищої освіти або наукових установ до реалізації проекту в разі, коли учасником конкурсного відбору є суб’єкт малого і середнього підприємництва (інформація про залучення відповідних працівників, їх роль у реалізації проекту, спільне використання інфраструктури).</w:t>
      </w:r>
    </w:p>
    <w:p w:rsidR="00930EA8" w:rsidRPr="00930EA8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30EA8">
        <w:rPr>
          <w:rFonts w:ascii="Times New Roman" w:hAnsi="Times New Roman"/>
          <w:noProof/>
          <w:sz w:val="24"/>
          <w:szCs w:val="24"/>
          <w:lang w:val="en-AU"/>
        </w:rPr>
        <w:t>13. Календарний план реалізації проекту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2020"/>
        <w:gridCol w:w="2510"/>
        <w:gridCol w:w="1737"/>
        <w:gridCol w:w="1631"/>
      </w:tblGrid>
      <w:tr w:rsidR="00930EA8" w:rsidRPr="00930EA8" w:rsidTr="00B406A3">
        <w:trPr>
          <w:cantSplit/>
          <w:trHeight w:val="154"/>
        </w:trPr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Очікувані результати етапу (наукові результати, наукова, науково-технічна та інноваційна продукція)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Строк реалізації (початок -закінчення), місяців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робіт за етапами, тис. гривень</w:t>
            </w:r>
          </w:p>
        </w:tc>
      </w:tr>
      <w:tr w:rsidR="00930EA8" w:rsidRPr="00930EA8" w:rsidTr="00B406A3">
        <w:trPr>
          <w:cantSplit/>
          <w:trHeight w:val="154"/>
        </w:trPr>
        <w:tc>
          <w:tcPr>
            <w:tcW w:w="903" w:type="pct"/>
            <w:tcBorders>
              <w:top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rPr>
          <w:cantSplit/>
          <w:trHeight w:val="154"/>
        </w:trPr>
        <w:tc>
          <w:tcPr>
            <w:tcW w:w="903" w:type="pct"/>
            <w:tcBorders>
              <w:top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rPr>
          <w:cantSplit/>
          <w:trHeight w:val="154"/>
        </w:trPr>
        <w:tc>
          <w:tcPr>
            <w:tcW w:w="903" w:type="pct"/>
            <w:tcBorders>
              <w:top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</w:tcBorders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14. Фінансове обґрунтування витрат на реалізацію проекту (тис. гривень) (цифрами і словами).</w:t>
      </w:r>
    </w:p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Обсяг фінансування: ______ тис. гривень.</w:t>
      </w:r>
    </w:p>
    <w:p w:rsidR="00930EA8" w:rsidRPr="00F86A84" w:rsidRDefault="00930EA8" w:rsidP="00930EA8">
      <w:pPr>
        <w:pStyle w:val="a3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(тис. гривень)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44"/>
        <w:gridCol w:w="3676"/>
        <w:gridCol w:w="1326"/>
        <w:gridCol w:w="1178"/>
        <w:gridCol w:w="1029"/>
        <w:gridCol w:w="1286"/>
      </w:tblGrid>
      <w:tr w:rsidR="00930EA8" w:rsidRPr="00930EA8" w:rsidTr="00B406A3">
        <w:trPr>
          <w:trHeight w:val="342"/>
          <w:tblHeader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Статті витрат</w:t>
            </w: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Разом за етапами </w:t>
            </w:r>
          </w:p>
        </w:tc>
      </w:tr>
      <w:tr w:rsidR="00930EA8" w:rsidRPr="00930EA8" w:rsidTr="00B406A3">
        <w:trPr>
          <w:trHeight w:val="373"/>
          <w:tblHeader/>
        </w:trPr>
        <w:tc>
          <w:tcPr>
            <w:tcW w:w="250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перший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другий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третій 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Витрати на оплату праці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 Відрахування на соціальне страхування</w:t>
            </w: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 Матеріали</w:t>
            </w: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Паливо та енергія для науково-виробничих цілей</w:t>
            </w:r>
          </w:p>
        </w:tc>
        <w:tc>
          <w:tcPr>
            <w:tcW w:w="688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 Витрати на службові відрядження</w:t>
            </w: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Спецустатковання для наукових (експериментальних) робіт</w:t>
            </w:r>
          </w:p>
        </w:tc>
        <w:tc>
          <w:tcPr>
            <w:tcW w:w="688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7. Витрати на роботи, які виконуються сторонніми організаціями та підприємствами</w:t>
            </w: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 співвиконавцями</w:t>
            </w:r>
          </w:p>
        </w:tc>
        <w:tc>
          <w:tcPr>
            <w:tcW w:w="688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 Інші витрати</w:t>
            </w: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9. Накладні витрати</w:t>
            </w: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593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90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15. Обґрунтування витрат на реалізацію проекту за статтями кошторису: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1) витрати на оплату праці (необхідна кількість виконавців, їх посади, наукові звання; кількість запланованих людино-місяців щодо кожного виконавця і кожного етапу реалізації проекту);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2) кількість необхідних матеріалів та комплектувальних частин, орієнтовна ціна, країна-виробник, обґрунтування необхідності їх придбання;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3) витрати на службові відрядження (мета; пункт відрядження, кількість відряджень; кількість відряджених; тривалість відрядження);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4) витрати на спецустатковання для проекту (перелік спецустатковання, виробник, орієнтовна ціна; рекомендується планувати придбання обладнання, необхідного для реалізації проекту);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5) інші витрати (обґрунтування, цілі);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6) накладні витрати.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16. Залучення додаткових коштів на фінансування проекту в обсязі, що відповідає нормам максимального розміру державної допомоги, яка може надаватися суб’єктам господарювання для відшкодування витрат на проведення наукових досліджень, технічний розвиток та інноваційну діяльність відповідно до статей витрат, визначених у пункті 14 цієї заявки.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Повне найменування підприємства, установи, організації, що надаватиме кошти на умовах співфінансування (відповідно до статуту або іншого установчого документа)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8"/>
        <w:gridCol w:w="5701"/>
      </w:tblGrid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</w:rPr>
        <w:t xml:space="preserve">17. Згода учасника конкурсного відбору забезпечити виконання зобов’язань (умов), передбачених пунктом 40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</w:t>
      </w:r>
      <w:r w:rsidRPr="00F86A84">
        <w:rPr>
          <w:rFonts w:ascii="Times New Roman" w:hAnsi="Times New Roman"/>
          <w:noProof/>
          <w:sz w:val="24"/>
          <w:szCs w:val="24"/>
        </w:rPr>
        <w:lastRenderedPageBreak/>
        <w:t xml:space="preserve">Союзу з наукових досліджень та інновацій “Горизонт 2020”, затвердженого постановою 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 20 листопада 2019 р. № 971 (необхідне зазначити позначкою “+”):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 xml:space="preserve"> ] 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ab/>
        <w:t>так;</w:t>
      </w:r>
    </w:p>
    <w:p w:rsidR="00930EA8" w:rsidRDefault="00930EA8" w:rsidP="0068283D">
      <w:pPr>
        <w:pStyle w:val="a3"/>
        <w:spacing w:after="120" w:line="233" w:lineRule="auto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30EA8">
        <w:rPr>
          <w:rFonts w:ascii="Times New Roman" w:hAnsi="Times New Roman"/>
          <w:noProof/>
          <w:sz w:val="24"/>
          <w:szCs w:val="24"/>
          <w:lang w:val="en-AU"/>
        </w:rPr>
        <w:t xml:space="preserve">[   ] 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ab/>
        <w:t>ні.</w:t>
      </w:r>
    </w:p>
    <w:p w:rsidR="0068283D" w:rsidRDefault="0068283D" w:rsidP="0068283D">
      <w:pPr>
        <w:pStyle w:val="st2"/>
        <w:ind w:firstLine="567"/>
        <w:rPr>
          <w:rStyle w:val="st42"/>
        </w:rPr>
      </w:pPr>
      <w:r>
        <w:rPr>
          <w:rStyle w:val="st42"/>
        </w:rPr>
        <w:t>18. Згода учасника конкурсного відбору забезпечити подання заявки на участь у Рамковій програмі Європейського Союзу з наукових досліджень та інновацій “Горизонт Європа” протягом виконання наукової роботи, реалізації науково-технічного та інфраструктурного проекту в разі визнання переможцем за результатами конкурсу (необхідне зазначити позначкою “+”):</w:t>
      </w:r>
    </w:p>
    <w:p w:rsidR="0068283D" w:rsidRPr="0068283D" w:rsidRDefault="0068283D" w:rsidP="0068283D">
      <w:pPr>
        <w:pStyle w:val="st2"/>
        <w:ind w:firstLine="567"/>
        <w:rPr>
          <w:rStyle w:val="st42"/>
        </w:rPr>
      </w:pPr>
      <w:r w:rsidRPr="0068283D">
        <w:rPr>
          <w:rStyle w:val="st42"/>
        </w:rPr>
        <w:t xml:space="preserve">[   ] </w:t>
      </w:r>
      <w:r>
        <w:rPr>
          <w:rStyle w:val="st42"/>
        </w:rPr>
        <w:tab/>
      </w:r>
      <w:r w:rsidRPr="0068283D">
        <w:rPr>
          <w:rStyle w:val="st42"/>
        </w:rPr>
        <w:t>так;</w:t>
      </w:r>
    </w:p>
    <w:p w:rsidR="0068283D" w:rsidRDefault="0068283D" w:rsidP="0068283D">
      <w:pPr>
        <w:pStyle w:val="a3"/>
        <w:spacing w:line="233" w:lineRule="auto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 xml:space="preserve">[   ] </w:t>
      </w:r>
      <w:r>
        <w:rPr>
          <w:rStyle w:val="st42"/>
          <w:rFonts w:ascii="Times New Roman" w:hAnsi="Times New Roman"/>
          <w:sz w:val="24"/>
          <w:szCs w:val="24"/>
        </w:rPr>
        <w:tab/>
        <w:t>ні.</w:t>
      </w:r>
    </w:p>
    <w:p w:rsidR="0068283D" w:rsidRPr="0068283D" w:rsidRDefault="0068283D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68283D" w:rsidRPr="0068283D" w:rsidRDefault="0068283D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9"/>
        <w:gridCol w:w="1989"/>
        <w:gridCol w:w="3711"/>
      </w:tblGrid>
      <w:tr w:rsidR="00930EA8" w:rsidRPr="00930EA8" w:rsidTr="00B406A3">
        <w:trPr>
          <w:trHeight w:val="575"/>
        </w:trPr>
        <w:tc>
          <w:tcPr>
            <w:tcW w:w="2043" w:type="pct"/>
          </w:tcPr>
          <w:p w:rsidR="00930EA8" w:rsidRPr="0068283D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283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учасника конкурсного відбору</w:t>
            </w:r>
          </w:p>
        </w:tc>
        <w:tc>
          <w:tcPr>
            <w:tcW w:w="1032" w:type="pct"/>
          </w:tcPr>
          <w:p w:rsidR="00930EA8" w:rsidRPr="0068283D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8283D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 w:rsidRPr="0068283D">
              <w:rPr>
                <w:rFonts w:ascii="Times New Roman" w:hAnsi="Times New Roman"/>
                <w:noProof/>
                <w:sz w:val="20"/>
                <w:lang w:val="ru-RU"/>
              </w:rPr>
              <w:br/>
              <w:t>(підпис)</w:t>
            </w:r>
          </w:p>
        </w:tc>
        <w:tc>
          <w:tcPr>
            <w:tcW w:w="1925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t>____________________________</w:t>
            </w: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  <w:tr w:rsidR="00930EA8" w:rsidRPr="00930EA8" w:rsidTr="00B406A3">
        <w:tc>
          <w:tcPr>
            <w:tcW w:w="2043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32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25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c>
          <w:tcPr>
            <w:tcW w:w="2043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32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  <w:tc>
          <w:tcPr>
            <w:tcW w:w="1925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МП </w:t>
            </w: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t>(за наявності)</w:t>
            </w:r>
          </w:p>
        </w:tc>
      </w:tr>
      <w:tr w:rsidR="00930EA8" w:rsidRPr="00930EA8" w:rsidTr="00B406A3"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032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925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853"/>
        </w:trPr>
        <w:tc>
          <w:tcPr>
            <w:tcW w:w="2043" w:type="pct"/>
          </w:tcPr>
          <w:p w:rsidR="00F86A84" w:rsidRPr="00F86A84" w:rsidRDefault="00930EA8" w:rsidP="00F86A8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</w:t>
            </w: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 (найменування посади наукового керівника проекту)</w:t>
            </w:r>
          </w:p>
        </w:tc>
        <w:tc>
          <w:tcPr>
            <w:tcW w:w="1032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925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t>____________________________</w:t>
            </w: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</w:tbl>
    <w:p w:rsidR="004F56EF" w:rsidRDefault="004F56EF" w:rsidP="00F86A84">
      <w:pPr>
        <w:rPr>
          <w:noProof/>
          <w:sz w:val="24"/>
          <w:szCs w:val="24"/>
          <w:lang w:val="ru-RU"/>
        </w:rPr>
      </w:pPr>
    </w:p>
    <w:p w:rsidR="006A12B1" w:rsidRDefault="006A12B1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8283D" w:rsidRDefault="0068283D" w:rsidP="00F86A84">
      <w:pPr>
        <w:rPr>
          <w:noProof/>
          <w:sz w:val="24"/>
          <w:szCs w:val="24"/>
          <w:lang w:val="ru-RU"/>
        </w:rPr>
      </w:pPr>
    </w:p>
    <w:p w:rsidR="006A12B1" w:rsidRPr="0068283D" w:rsidRDefault="0068283D" w:rsidP="0068283D">
      <w:pPr>
        <w:rPr>
          <w:rFonts w:ascii="Times New Roman" w:hAnsi="Times New Roman"/>
          <w:noProof/>
          <w:sz w:val="22"/>
          <w:szCs w:val="24"/>
          <w:lang w:val="ru-RU"/>
        </w:rPr>
      </w:pPr>
      <w:r w:rsidRPr="0068283D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68283D">
        <w:rPr>
          <w:rStyle w:val="st131"/>
          <w:rFonts w:ascii="Times New Roman" w:hAnsi="Times New Roman"/>
          <w:color w:val="auto"/>
          <w:sz w:val="24"/>
        </w:rPr>
        <w:t>№ 419 від 28.04.2021</w:t>
      </w:r>
      <w:r w:rsidRPr="0068283D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68283D">
        <w:rPr>
          <w:rStyle w:val="st131"/>
          <w:rFonts w:ascii="Times New Roman" w:hAnsi="Times New Roman"/>
          <w:color w:val="auto"/>
          <w:sz w:val="24"/>
        </w:rPr>
        <w:t>№ 183 від 09.02.2024</w:t>
      </w:r>
      <w:r w:rsidRPr="0068283D">
        <w:rPr>
          <w:rStyle w:val="st46"/>
          <w:rFonts w:ascii="Times New Roman" w:hAnsi="Times New Roman"/>
          <w:color w:val="auto"/>
          <w:sz w:val="24"/>
        </w:rPr>
        <w:t>}</w:t>
      </w:r>
    </w:p>
    <w:sectPr w:rsidR="006A12B1" w:rsidRPr="00682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A8"/>
    <w:rsid w:val="001704F4"/>
    <w:rsid w:val="004F56EF"/>
    <w:rsid w:val="0068283D"/>
    <w:rsid w:val="006A12B1"/>
    <w:rsid w:val="00930EA8"/>
    <w:rsid w:val="00E05761"/>
    <w:rsid w:val="00F8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DB95"/>
  <w15:chartTrackingRefBased/>
  <w15:docId w15:val="{D5BFC2F5-B01A-45C3-86E5-10849941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A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30EA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930EA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30EA8"/>
    <w:pPr>
      <w:keepNext/>
      <w:keepLines/>
      <w:spacing w:after="240"/>
      <w:ind w:left="3969"/>
      <w:jc w:val="center"/>
    </w:pPr>
  </w:style>
  <w:style w:type="character" w:customStyle="1" w:styleId="a5">
    <w:name w:val="Назва документа Знак"/>
    <w:link w:val="a4"/>
    <w:locked/>
    <w:rsid w:val="00930EA8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st131">
    <w:name w:val="st131"/>
    <w:uiPriority w:val="99"/>
    <w:rsid w:val="006A12B1"/>
    <w:rPr>
      <w:i/>
      <w:iCs/>
      <w:color w:val="0000FF"/>
    </w:rPr>
  </w:style>
  <w:style w:type="character" w:customStyle="1" w:styleId="st46">
    <w:name w:val="st46"/>
    <w:uiPriority w:val="99"/>
    <w:rsid w:val="006A12B1"/>
    <w:rPr>
      <w:i/>
      <w:iCs/>
      <w:color w:val="000000"/>
    </w:rPr>
  </w:style>
  <w:style w:type="character" w:customStyle="1" w:styleId="st42">
    <w:name w:val="st42"/>
    <w:uiPriority w:val="99"/>
    <w:rsid w:val="0068283D"/>
    <w:rPr>
      <w:color w:val="000000"/>
    </w:rPr>
  </w:style>
  <w:style w:type="paragraph" w:customStyle="1" w:styleId="st0">
    <w:name w:val="st0"/>
    <w:rsid w:val="0068283D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68283D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5296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2024-02-27T09:32:00Z</dcterms:created>
  <dcterms:modified xsi:type="dcterms:W3CDTF">2024-02-27T09:35:00Z</dcterms:modified>
</cp:coreProperties>
</file>